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F3E4E"/>
          <w:sz w:val="40"/>
          <w:szCs w:val="40"/>
        </w:rPr>
        <w:t xml:space="preserve">Unterrichtsmodul – Vorlage</w:t>
      </w:r>
    </w:p>
    <w:p>
      <w:pPr>
        <w:spacing w:after="160"/>
      </w:pPr>
      <w:r>
        <w:rPr>
          <w:color w:val="555555"/>
          <w:sz w:val="21"/>
          <w:szCs w:val="21"/>
        </w:rPr>
        <w:t xml:space="preserve">Vorbereitung, Durchführung und Nachbereitung einer Aktivität – zur Aufnahme in die Ressourcendatenbank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c>
          <w:tcPr>
            <w:tcW w:type="dxa" w:w="10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So wird die Vorlage verwendet</w:t>
            </w:r>
          </w:p>
          <w:p>
            <w:pPr>
              <w:spacing w:after="0" w:before="0"/>
            </w:pPr>
            <w:r>
              <w:rPr>
                <w:color w:val="222222"/>
                <w:sz w:val="18"/>
                <w:szCs w:val="18"/>
              </w:rPr>
              <w:t xml:space="preserve">Pro Aktivität bzw. Unterrichtseinheit wird eine Vorlage ausgefüllt. Nicht zutreffende Felder können leer bleiben. Arbeitsblätter, Präsentationen, Fotos und weitere Dateien werden in Teil 6 aufgeführt und der Vorlage beigelegt oder verlinkt. Die Vorlage ist so aufgebaut, dass eine andere Lehrperson die Aktivität ohne Rückfragen durchführen kann.</w:t>
            </w:r>
          </w:p>
        </w:tc>
      </w:tr>
    </w:tbl>
    <w:p>
      <w:pPr>
        <w:keepNext/>
        <w:shd w:fill="2F3E4E" w:color="auto" w:val="clear"/>
        <w:spacing w:after="100" w:before="300"/>
      </w:pPr>
      <w:r>
        <w:rPr>
          <w:b/>
          <w:bCs/>
          <w:color w:val="FFFFFF"/>
          <w:sz w:val="24"/>
          <w:szCs w:val="24"/>
        </w:rPr>
        <w:t xml:space="preserve">  1   Allgemeine Angaben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0"/>
      </w:tblGrid>
      <w:tr>
        <w:trPr>
          <w:cantSplit/>
          <w:trHeight w:val="52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Titel der Aktivität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kurz und aussagekräftig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Fachschaft / Fach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Verfasser/in und Kontakt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Name, E-Mail – für Rückfragen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Datum / Version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Erstellung bzw. letzte Änderung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Klassenstufe(n) / Sektion(en)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1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Art der Aktivität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Zutreffendes ankreuzen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Naturklassenzimmer / Lernort im Freien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Besichtigung oder Besuch (Unternehmen, Institution, externer Partner)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Unterrichtseinheit mit Künstlicher Intelligenz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Sonstiges: </w:t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Lernort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Name, Adresse bzw. Koordinaten, Anfahrt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Dauer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z. B. 1 Unterrichtsstunde, Doppelstunde, halber Tag, ganzer Tag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Gruppengröße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Klassenstärke, Anzahl Begleitpersonen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Zeitpunkt / Häufigkeit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Jahreszeit, Trimester, einmalig oder wiederkehrend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Fächerübergreifend mit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beteiligte Fächer bzw. Fachschaften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Stand der Aktivität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geplant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erprobt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bewährt (mehrfach durchgeführt)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Schlagwörter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für die Suche in der Datenbank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hd w:fill="2F3E4E" w:color="auto" w:val="clear"/>
        <w:spacing w:after="100" w:before="300"/>
      </w:pPr>
      <w:r>
        <w:rPr>
          <w:b/>
          <w:bCs/>
          <w:color w:val="FFFFFF"/>
          <w:sz w:val="24"/>
          <w:szCs w:val="24"/>
        </w:rPr>
        <w:t xml:space="preserve">  2   Beschreibung und Ziele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0"/>
      </w:tblGrid>
      <w:tr>
        <w:trPr>
          <w:cantSplit/>
          <w:trHeight w:val="115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Kurzbeschreibung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Worum geht es? Drei bis fünf Sätze.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Lernziele und Kompetenzen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Bezug zum Programm bzw. Lehrplan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Bezug zur Lebensrealität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Welchen Bezug zur Umgebung, Berufswelt oder Gesellschaft haben die Schülerinnen und Schüler?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Rolle der Schülerinnen und Schüler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Wie wirken sie aktiv an Planung, Durchführung oder Auswertung mit?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Querbezüge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z. B. nachhaltige Entwicklung, Digitalisierung, Berufsorientierung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hd w:fill="2F3E4E" w:color="auto" w:val="clear"/>
        <w:spacing w:after="100" w:before="300"/>
      </w:pPr>
      <w:r>
        <w:rPr>
          <w:b/>
          <w:bCs/>
          <w:color w:val="FFFFFF"/>
          <w:sz w:val="24"/>
          <w:szCs w:val="24"/>
        </w:rPr>
        <w:t xml:space="preserve">  3   Vorbereitung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0"/>
      </w:tblGrid>
      <w:tr>
        <w:trPr>
          <w:cantSplit/>
          <w:trHeight w:val="65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Voraussetzungen / Vorwissen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Was sollten die Schülerinnen und Schüler schon können?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Vorbereitung im Unterricht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Einstimmung, Vorbereitungsaufgaben, Absprachen mit der Klasse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Organisatorisches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Anmeldung, Terminabsprache, Stundenplan und Vertretung, Transport, Verpflegung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5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Genehmigungen und Mitteilungen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Schulleitung, Gemeinde oder Eigentümer, Elternmitteilung, Einverständniserklärungen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Kosten und Finanzierung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Kostenstelle, Budget, Abrechnung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5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Sicherheit und Aufsicht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Aufsichtspflicht, Erste Hilfe, Risiken, Versicherung, Regeln für die Gruppe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Schlechtwetter- bzw. Alternativplan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Was geschieht, wenn die Aktivität nicht wie geplant stattfinden kann?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b/>
          <w:bCs/>
          <w:color w:val="2F3E4E"/>
          <w:sz w:val="21"/>
          <w:szCs w:val="21"/>
        </w:rPr>
        <w:t xml:space="preserve">Ansprechpersonen und externe Partner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900"/>
        <w:gridCol w:w="2500"/>
        <w:gridCol w:w="2500"/>
      </w:tblGrid>
      <w:tr>
        <w:trPr>
          <w:cantSplit/>
          <w:tblHeader/>
        </w:trPr>
        <w:tc>
          <w:tcPr>
            <w:tcW w:type="dxa" w:w="2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Name</w:t>
            </w:r>
          </w:p>
        </w:tc>
        <w:tc>
          <w:tcPr>
            <w:tcW w:type="dxa" w:w="2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Organisation / Funktion</w:t>
            </w:r>
          </w:p>
        </w:tc>
        <w:tc>
          <w:tcPr>
            <w:tcW w:type="dxa" w:w="25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Telefon / E-Mail</w:t>
            </w:r>
          </w:p>
        </w:tc>
        <w:tc>
          <w:tcPr>
            <w:tcW w:type="dxa" w:w="25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Vereinbarung / Hinweis</w:t>
            </w:r>
          </w:p>
        </w:tc>
      </w:tr>
      <w:tr>
        <w:trPr>
          <w:cantSplit/>
          <w:trHeight w:val="440" w:hRule="atLeast"/>
        </w:trPr>
        <w:tc>
          <w:tcPr>
            <w:tcW w:type="dxa" w:w="2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b/>
          <w:bCs/>
          <w:color w:val="2F3E4E"/>
          <w:sz w:val="21"/>
          <w:szCs w:val="21"/>
        </w:rPr>
        <w:t xml:space="preserve">Material und Ausstattung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1000"/>
        <w:gridCol w:w="4400"/>
        <w:gridCol w:w="900"/>
      </w:tblGrid>
      <w:tr>
        <w:trPr>
          <w:cantSplit/>
          <w:tblHeader/>
        </w:trPr>
        <w:tc>
          <w:tcPr>
            <w:tcW w:type="dxa" w:w="3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Material / Ausstattung</w:t>
            </w:r>
          </w:p>
        </w:tc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Menge</w:t>
            </w:r>
          </w:p>
        </w:tc>
        <w:tc>
          <w:tcPr>
            <w:tcW w:type="dxa" w:w="44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Bezug (vorhanden, Ausleihe, Beschaffung)</w:t>
            </w:r>
          </w:p>
        </w:tc>
        <w:tc>
          <w:tcPr>
            <w:tcW w:type="dxa" w:w="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Bereit</w:t>
            </w:r>
          </w:p>
        </w:tc>
      </w:tr>
      <w:tr>
        <w:trPr>
          <w:cantSplit/>
          <w:trHeight w:val="440" w:hRule="atLeast"/>
        </w:trPr>
        <w:tc>
          <w:tcPr>
            <w:tcW w:type="dxa" w:w="3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b/>
          <w:bCs/>
          <w:color w:val="2F3E4E"/>
          <w:sz w:val="21"/>
          <w:szCs w:val="21"/>
        </w:rPr>
        <w:t xml:space="preserve">Zeitplan der Vorbereitung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200"/>
        <w:gridCol w:w="2000"/>
      </w:tblGrid>
      <w:tr>
        <w:trPr>
          <w:cantSplit/>
          <w:tblHeader/>
        </w:trPr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Wann</w:t>
            </w:r>
          </w:p>
        </w:tc>
        <w:tc>
          <w:tcPr>
            <w:tcW w:type="dxa" w:w="6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Was ist zu tun?</w:t>
            </w:r>
          </w:p>
        </w:tc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Wer</w:t>
            </w:r>
          </w:p>
        </w:tc>
      </w:tr>
      <w:tr>
        <w:trPr>
          <w:cantSplit/>
          <w:trHeight w:val="440" w:hRule="atLeast"/>
        </w:trPr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6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6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6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6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hd w:fill="2F3E4E" w:color="auto" w:val="clear"/>
        <w:spacing w:after="100" w:before="300"/>
      </w:pPr>
      <w:r>
        <w:rPr>
          <w:b/>
          <w:bCs/>
          <w:color w:val="FFFFFF"/>
          <w:sz w:val="24"/>
          <w:szCs w:val="24"/>
        </w:rPr>
        <w:t xml:space="preserve">  4   Durchführung</w:t>
      </w:r>
    </w:p>
    <w:p>
      <w:pPr>
        <w:keepNext/>
        <w:spacing w:after="80" w:before="200"/>
      </w:pPr>
      <w:r>
        <w:rPr>
          <w:b/>
          <w:bCs/>
          <w:color w:val="2F3E4E"/>
          <w:sz w:val="21"/>
          <w:szCs w:val="21"/>
        </w:rPr>
        <w:t xml:space="preserve">Ablaufplan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700"/>
        <w:gridCol w:w="4000"/>
        <w:gridCol w:w="1800"/>
        <w:gridCol w:w="1700"/>
      </w:tblGrid>
      <w:tr>
        <w:trPr>
          <w:cantSplit/>
          <w:tblHeader/>
        </w:trPr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Zeit</w:t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Phase</w:t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Inhalt und Aktivität</w:t>
            </w:r>
          </w:p>
        </w:tc>
        <w:tc>
          <w:tcPr>
            <w:tcW w:type="dxa" w:w="18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Sozialform / Methode</w:t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Material</w:t>
            </w:r>
          </w:p>
        </w:tc>
      </w:tr>
      <w:tr>
        <w:trPr>
          <w:cantSplit/>
          <w:trHeight w:val="520" w:hRule="atLeast"/>
        </w:trPr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Einstieg</w:t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Erarbeitung</w:t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Sicherung</w:t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Reflexion</w:t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0"/>
      </w:tblGrid>
      <w:tr>
        <w:trPr>
          <w:cantSplit/>
          <w:trHeight w:val="9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Aufgabenstellung für Schülerinnen und Schüler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Verweis auf das zugehörige Arbeitsblatt in Teil 6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Rolle der Lehrperson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Anleiten, begleiten, beobachten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Differenzierung und Inklusion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Anpassungen für unterschiedliche Lernvoraussetzungen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Eingesetzte Werkzeuge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Geräte, Software, Anwendungen – bei KI-Einsatz: welche Anwendung, Nutzungsregeln, Hinweise zum Datenschutz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Bewertung / Leistungsnachweis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falls vorgesehen: Kriterien und Form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hd w:fill="2F3E4E" w:color="auto" w:val="clear"/>
        <w:spacing w:after="100" w:before="300"/>
      </w:pPr>
      <w:r>
        <w:rPr>
          <w:b/>
          <w:bCs/>
          <w:color w:val="FFFFFF"/>
          <w:sz w:val="24"/>
          <w:szCs w:val="24"/>
        </w:rPr>
        <w:t xml:space="preserve">  5   Nachbereitung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0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Reflexion mit den Schülerinnen und Schülern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Methode und zentrale Rückmeldungen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Ergebnissicherung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Produkte, Dokumentation, Verwendung im weiteren Unterricht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Was hat gut funktioniert?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Welche Hürden gab es?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organisatorisch, administrativ, finanziell, fachlich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Was würde ich beim nächsten Mal ändern?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Tatsächlicher Aufwand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Zeit für Vorbereitung und Durchführung, tatsächliche Kosten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Mögliche Anschlussaktivitäten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Vertiefung, Wiederholung, Übertragung auf andere Klassen oder Fächer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hd w:fill="2F3E4E" w:color="auto" w:val="clear"/>
        <w:spacing w:after="100" w:before="300"/>
      </w:pPr>
      <w:r>
        <w:rPr>
          <w:b/>
          <w:bCs/>
          <w:color w:val="FFFFFF"/>
          <w:sz w:val="24"/>
          <w:szCs w:val="24"/>
        </w:rPr>
        <w:t xml:space="preserve">  6   Materialien und Anhänge</w:t>
      </w:r>
    </w:p>
    <w:p>
      <w:pPr>
        <w:spacing w:after="80" w:before="0"/>
      </w:pPr>
      <w:r>
        <w:rPr>
          <w:color w:val="555555"/>
          <w:sz w:val="18"/>
          <w:szCs w:val="18"/>
        </w:rPr>
        <w:t xml:space="preserve">Alle Dateien, die eine andere Lehrperson für die Durchführung benötigt, werden hier aufgeführt.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000"/>
        <w:gridCol w:w="2200"/>
        <w:gridCol w:w="3300"/>
      </w:tblGrid>
      <w:tr>
        <w:trPr>
          <w:cantSplit/>
          <w:tblHeader/>
        </w:trPr>
        <w:tc>
          <w:tcPr>
            <w:tcW w:type="dxa" w:w="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Nr.</w:t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Bezeichnung</w:t>
            </w:r>
          </w:p>
        </w:tc>
        <w:tc>
          <w:tcPr>
            <w:tcW w:type="dxa" w:w="2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Art</w:t>
            </w:r>
          </w:p>
        </w:tc>
        <w:tc>
          <w:tcPr>
            <w:tcW w:type="dxa" w:w="3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DDE3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8"/>
                <w:szCs w:val="18"/>
              </w:rPr>
              <w:t xml:space="preserve">Dateiname oder Link</w:t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0"/>
      </w:tblGrid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Übliche Anhänge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Zutreffendes ankreuzen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Arbeitsblatt für Schülerinnen und Schüler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Lösungen bzw. Erwartungshorizont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Elternmitteilung / Einverständniserklärung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Materialliste / Packliste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Karte, Anfahrt oder Lageplan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Präsentation oder Unterrichtsmaterial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Fotos oder Dokumentation (nur mit Einverständnis)</w:t>
            </w:r>
          </w:p>
        </w:tc>
      </w:tr>
    </w:tbl>
    <w:p>
      <w:pPr>
        <w:keepNext/>
        <w:shd w:fill="2F3E4E" w:color="auto" w:val="clear"/>
        <w:spacing w:after="100" w:before="300"/>
      </w:pPr>
      <w:r>
        <w:rPr>
          <w:b/>
          <w:bCs/>
          <w:color w:val="FFFFFF"/>
          <w:sz w:val="24"/>
          <w:szCs w:val="24"/>
        </w:rPr>
        <w:t xml:space="preserve">  7   Weitergabe und Freigabe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0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Aufnahme in die Ressourcendatenbank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Ja, zur Weitergabe an alle Lehrpersonen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Ja, nach Überarbeitung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Nein, vorerst nicht</w:t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Eintrag in die Lernortkarte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nur bei Aktivitäten an einem festen Lernort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Ja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Nein</w:t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Rückfragen durch Kolleginnen und Kollegen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Ich stehe als Ansprechperson zur Verfügung</w:t>
            </w:r>
          </w:p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>☐  Bitte nur über die Fachschaft</w:t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3E4E"/>
                <w:sz w:val="19"/>
                <w:szCs w:val="19"/>
              </w:rPr>
              <w:t xml:space="preserve">Geprüft durch</w:t>
            </w:r>
          </w:p>
          <w:p>
            <w:pPr>
              <w:spacing w:after="0" w:before="20"/>
            </w:pPr>
            <w:r>
              <w:rPr>
                <w:i/>
                <w:iCs/>
                <w:color w:val="7A8794"/>
                <w:sz w:val="16"/>
                <w:szCs w:val="16"/>
              </w:rPr>
              <w:t xml:space="preserve">Name, Datum – Prüfung vor der Aufnahme in die Datenbank</w:t>
            </w:r>
          </w:p>
        </w:tc>
        <w:tc>
          <w:tcPr>
            <w:tcW w:type="dxa" w:w="7200"/>
            <w:tcBorders>
              <w:top w:val="single" w:color="B7C0C9" w:sz="4"/>
              <w:left w:val="single" w:color="B7C0C9" w:sz="4"/>
              <w:bottom w:val="single" w:color="B7C0C9" w:sz="4"/>
              <w:right w:val="single" w:color="B7C0C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850" w:bottom="9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5"/>
        <w:szCs w:val="15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5"/>
        <w:szCs w:val="15"/>
      </w:rPr>
      <w:t xml:space="preserve">Lycée Technique d'Ettelbruck · Schule (er)leben · Unterrichtsmodul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2026-10-12T12:09:52.635Z</dcterms:created>
  <dcterms:modified xsi:type="dcterms:W3CDTF">2026-10-12T12:09:52.636Z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